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3C7E03" w:rsidRDefault="003C7E03">
      <w:pPr>
        <w:rPr>
          <w:sz w:val="28"/>
          <w:szCs w:val="28"/>
        </w:rPr>
      </w:pPr>
      <w:r w:rsidRPr="003C7E03">
        <w:rPr>
          <w:sz w:val="28"/>
          <w:szCs w:val="28"/>
        </w:rPr>
        <w:t xml:space="preserve">Реферат на тему: </w:t>
      </w:r>
      <w:bookmarkStart w:id="0" w:name="_GoBack"/>
      <w:bookmarkEnd w:id="0"/>
      <w:r w:rsidRPr="003C7E03">
        <w:rPr>
          <w:b/>
          <w:sz w:val="28"/>
          <w:szCs w:val="28"/>
        </w:rPr>
        <w:t>Теория Ландау.</w:t>
      </w:r>
    </w:p>
    <w:sectPr w:rsidR="0093730D" w:rsidRPr="003C7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E03"/>
    <w:rsid w:val="001D0C2D"/>
    <w:rsid w:val="003C7E03"/>
    <w:rsid w:val="008F5D94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2022-02-02T10:23:00Z</dcterms:created>
  <dcterms:modified xsi:type="dcterms:W3CDTF">2022-02-02T10:26:00Z</dcterms:modified>
</cp:coreProperties>
</file>